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7C9" w:rsidRDefault="006C27C9" w:rsidP="006C27C9">
      <w:pPr>
        <w:rPr>
          <w:sz w:val="28"/>
        </w:rPr>
      </w:pPr>
      <w:r>
        <w:rPr>
          <w:noProof/>
          <w:sz w:val="28"/>
          <w:lang w:bidi="ar-SA"/>
        </w:rPr>
        <w:drawing>
          <wp:inline distT="0" distB="0" distL="0" distR="0">
            <wp:extent cx="5940425" cy="8173908"/>
            <wp:effectExtent l="19050" t="0" r="3175" b="0"/>
            <wp:docPr id="1" name="Рисунок 1" descr="C:\Users\Роз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AE1" w:rsidRPr="006C27C9" w:rsidRDefault="006C27C9" w:rsidP="006C27C9">
      <w:pPr>
        <w:pStyle w:val="a5"/>
        <w:numPr>
          <w:ilvl w:val="1"/>
          <w:numId w:val="7"/>
        </w:numPr>
        <w:tabs>
          <w:tab w:val="left" w:pos="1134"/>
        </w:tabs>
        <w:rPr>
          <w:sz w:val="28"/>
        </w:rPr>
      </w:pPr>
      <w:r w:rsidRPr="006C27C9">
        <w:rPr>
          <w:sz w:val="28"/>
        </w:rPr>
        <w:t>О</w:t>
      </w:r>
      <w:r w:rsidR="00E45AE1" w:rsidRPr="006C27C9">
        <w:rPr>
          <w:sz w:val="28"/>
        </w:rPr>
        <w:t>бразования</w:t>
      </w:r>
      <w:r w:rsidRPr="006C27C9">
        <w:rPr>
          <w:sz w:val="28"/>
        </w:rPr>
        <w:t xml:space="preserve"> </w:t>
      </w:r>
      <w:r w:rsidR="00E45AE1" w:rsidRPr="006C27C9">
        <w:rPr>
          <w:sz w:val="28"/>
        </w:rPr>
        <w:t>осуществляют районные отделы Управления образования Исполнительного комитета г</w:t>
      </w:r>
      <w:proofErr w:type="gramStart"/>
      <w:r w:rsidR="00E45AE1" w:rsidRPr="006C27C9">
        <w:rPr>
          <w:sz w:val="28"/>
        </w:rPr>
        <w:t>.К</w:t>
      </w:r>
      <w:proofErr w:type="gramEnd"/>
      <w:r w:rsidR="00E45AE1" w:rsidRPr="006C27C9">
        <w:rPr>
          <w:sz w:val="28"/>
        </w:rPr>
        <w:t>азани.</w:t>
      </w:r>
    </w:p>
    <w:p w:rsidR="00E45AE1" w:rsidRDefault="00E45AE1" w:rsidP="00E45AE1">
      <w:pPr>
        <w:tabs>
          <w:tab w:val="left" w:pos="1530"/>
        </w:tabs>
        <w:rPr>
          <w:sz w:val="28"/>
        </w:rPr>
      </w:pPr>
    </w:p>
    <w:p w:rsidR="00E45AE1" w:rsidRDefault="00E45AE1" w:rsidP="00E45AE1">
      <w:pPr>
        <w:pStyle w:val="1"/>
        <w:ind w:left="0"/>
      </w:pPr>
      <w:r>
        <w:t>II. Порядок получения начального общего образования</w:t>
      </w:r>
    </w:p>
    <w:p w:rsidR="00E45AE1" w:rsidRDefault="006C27C9" w:rsidP="00E45AE1">
      <w:pPr>
        <w:jc w:val="center"/>
        <w:rPr>
          <w:b/>
          <w:sz w:val="28"/>
        </w:rPr>
      </w:pPr>
      <w:r>
        <w:rPr>
          <w:b/>
          <w:smallCaps/>
          <w:w w:val="101"/>
          <w:sz w:val="28"/>
        </w:rPr>
        <w:t xml:space="preserve">в </w:t>
      </w:r>
      <w:r w:rsidR="00E45AE1">
        <w:rPr>
          <w:b/>
          <w:spacing w:val="-3"/>
          <w:sz w:val="28"/>
        </w:rPr>
        <w:t>ф</w:t>
      </w:r>
      <w:r w:rsidR="00E45AE1">
        <w:rPr>
          <w:b/>
          <w:sz w:val="28"/>
        </w:rPr>
        <w:t>о</w:t>
      </w:r>
      <w:r w:rsidR="00E45AE1">
        <w:rPr>
          <w:b/>
          <w:spacing w:val="-1"/>
          <w:sz w:val="28"/>
        </w:rPr>
        <w:t>р</w:t>
      </w:r>
      <w:r w:rsidR="00E45AE1">
        <w:rPr>
          <w:b/>
          <w:spacing w:val="1"/>
          <w:sz w:val="28"/>
        </w:rPr>
        <w:t>м</w:t>
      </w:r>
      <w:r w:rsidR="00E45AE1">
        <w:rPr>
          <w:b/>
          <w:spacing w:val="-2"/>
          <w:sz w:val="28"/>
        </w:rPr>
        <w:t>е</w:t>
      </w:r>
      <w:r w:rsidR="00E45AE1">
        <w:rPr>
          <w:b/>
          <w:sz w:val="28"/>
        </w:rPr>
        <w:t xml:space="preserve"> с</w:t>
      </w:r>
      <w:r w:rsidR="00E45AE1">
        <w:rPr>
          <w:b/>
          <w:spacing w:val="-3"/>
          <w:sz w:val="28"/>
        </w:rPr>
        <w:t>е</w:t>
      </w:r>
      <w:r w:rsidR="00E45AE1">
        <w:rPr>
          <w:b/>
          <w:spacing w:val="-1"/>
          <w:sz w:val="28"/>
        </w:rPr>
        <w:t>м</w:t>
      </w:r>
      <w:r w:rsidR="00E45AE1">
        <w:rPr>
          <w:b/>
          <w:sz w:val="28"/>
        </w:rPr>
        <w:t>е</w:t>
      </w:r>
      <w:r w:rsidR="00E45AE1">
        <w:rPr>
          <w:b/>
          <w:spacing w:val="-1"/>
          <w:sz w:val="28"/>
        </w:rPr>
        <w:t>йн</w:t>
      </w:r>
      <w:r w:rsidR="00E45AE1">
        <w:rPr>
          <w:b/>
          <w:sz w:val="28"/>
        </w:rPr>
        <w:t>о</w:t>
      </w:r>
      <w:r w:rsidR="00E45AE1">
        <w:rPr>
          <w:b/>
          <w:spacing w:val="-3"/>
          <w:sz w:val="28"/>
        </w:rPr>
        <w:t>г</w:t>
      </w:r>
      <w:r w:rsidR="00E45AE1">
        <w:rPr>
          <w:b/>
          <w:sz w:val="28"/>
        </w:rPr>
        <w:t>о</w:t>
      </w:r>
      <w:r>
        <w:rPr>
          <w:b/>
          <w:sz w:val="28"/>
        </w:rPr>
        <w:t xml:space="preserve"> </w:t>
      </w:r>
      <w:r w:rsidR="00E45AE1">
        <w:rPr>
          <w:b/>
          <w:spacing w:val="-2"/>
          <w:sz w:val="28"/>
        </w:rPr>
        <w:t>о</w:t>
      </w:r>
      <w:r w:rsidR="00E45AE1">
        <w:rPr>
          <w:b/>
          <w:sz w:val="28"/>
        </w:rPr>
        <w:t>б</w:t>
      </w:r>
      <w:r w:rsidR="00E45AE1">
        <w:rPr>
          <w:b/>
          <w:spacing w:val="-3"/>
          <w:sz w:val="28"/>
        </w:rPr>
        <w:t>р</w:t>
      </w:r>
      <w:r w:rsidR="00E45AE1">
        <w:rPr>
          <w:b/>
          <w:sz w:val="28"/>
        </w:rPr>
        <w:t>азо</w:t>
      </w:r>
      <w:r w:rsidR="00E45AE1">
        <w:rPr>
          <w:b/>
          <w:spacing w:val="-3"/>
          <w:sz w:val="28"/>
        </w:rPr>
        <w:t>в</w:t>
      </w:r>
      <w:r w:rsidR="00E45AE1">
        <w:rPr>
          <w:b/>
          <w:sz w:val="28"/>
        </w:rPr>
        <w:t>а</w:t>
      </w:r>
      <w:r w:rsidR="00E45AE1">
        <w:rPr>
          <w:b/>
          <w:spacing w:val="-1"/>
          <w:sz w:val="28"/>
        </w:rPr>
        <w:t>ни</w:t>
      </w:r>
      <w:r w:rsidR="00E45AE1">
        <w:rPr>
          <w:b/>
          <w:spacing w:val="1"/>
          <w:sz w:val="28"/>
        </w:rPr>
        <w:t>я</w:t>
      </w:r>
    </w:p>
    <w:p w:rsidR="00E45AE1" w:rsidRDefault="00E45AE1" w:rsidP="00E45AE1">
      <w:pPr>
        <w:pStyle w:val="a3"/>
        <w:rPr>
          <w:b/>
          <w:sz w:val="27"/>
        </w:rPr>
      </w:pPr>
    </w:p>
    <w:p w:rsidR="00E45AE1" w:rsidRDefault="00E45AE1" w:rsidP="006C27C9">
      <w:pPr>
        <w:pStyle w:val="a5"/>
        <w:numPr>
          <w:ilvl w:val="1"/>
          <w:numId w:val="2"/>
        </w:numPr>
        <w:tabs>
          <w:tab w:val="left" w:pos="1276"/>
        </w:tabs>
        <w:ind w:left="426" w:hanging="11"/>
        <w:rPr>
          <w:sz w:val="28"/>
        </w:rPr>
      </w:pPr>
      <w:r w:rsidRPr="00C745D6">
        <w:rPr>
          <w:sz w:val="28"/>
        </w:rPr>
        <w:t>Родители (законные представи</w:t>
      </w:r>
      <w:r>
        <w:rPr>
          <w:sz w:val="28"/>
        </w:rPr>
        <w:t xml:space="preserve">тели) несовершеннолетних </w:t>
      </w:r>
    </w:p>
    <w:p w:rsidR="00E45AE1" w:rsidRDefault="00E45AE1" w:rsidP="006C27C9">
      <w:pPr>
        <w:tabs>
          <w:tab w:val="left" w:pos="1530"/>
        </w:tabs>
        <w:jc w:val="both"/>
        <w:rPr>
          <w:sz w:val="28"/>
        </w:rPr>
      </w:pPr>
      <w:r w:rsidRPr="00E45AE1">
        <w:rPr>
          <w:sz w:val="28"/>
        </w:rPr>
        <w:t xml:space="preserve">детей, вправе на любом уровне </w:t>
      </w:r>
      <w:r>
        <w:rPr>
          <w:sz w:val="28"/>
        </w:rPr>
        <w:t xml:space="preserve">начального </w:t>
      </w:r>
      <w:r w:rsidRPr="00E45AE1">
        <w:rPr>
          <w:sz w:val="28"/>
        </w:rPr>
        <w:t>общего образования и любом этапе обучения выбрать семейное образование.</w:t>
      </w:r>
    </w:p>
    <w:p w:rsidR="00E45AE1" w:rsidRDefault="00E45AE1" w:rsidP="006C27C9">
      <w:pPr>
        <w:pStyle w:val="a5"/>
        <w:numPr>
          <w:ilvl w:val="1"/>
          <w:numId w:val="2"/>
        </w:numPr>
        <w:tabs>
          <w:tab w:val="left" w:pos="1276"/>
        </w:tabs>
        <w:ind w:hanging="294"/>
        <w:rPr>
          <w:sz w:val="28"/>
        </w:rPr>
      </w:pPr>
      <w:r w:rsidRPr="00E45AE1">
        <w:rPr>
          <w:sz w:val="28"/>
        </w:rPr>
        <w:t xml:space="preserve">Отчисление учащегося из ОЦ в связи с его переходом на </w:t>
      </w:r>
    </w:p>
    <w:p w:rsidR="00E45AE1" w:rsidRPr="00E45AE1" w:rsidRDefault="00E45AE1" w:rsidP="006C27C9">
      <w:pPr>
        <w:tabs>
          <w:tab w:val="left" w:pos="1530"/>
        </w:tabs>
        <w:jc w:val="both"/>
        <w:rPr>
          <w:sz w:val="28"/>
        </w:rPr>
      </w:pPr>
      <w:r w:rsidRPr="00E45AE1">
        <w:rPr>
          <w:sz w:val="28"/>
        </w:rPr>
        <w:t>семейную форму получения образования осуществляется на основании заявления родителей (законных представителей) несовершеннолетнего учащегося и приказа директора</w:t>
      </w:r>
      <w:r w:rsidR="006C27C9">
        <w:rPr>
          <w:sz w:val="28"/>
        </w:rPr>
        <w:t xml:space="preserve"> </w:t>
      </w:r>
      <w:r w:rsidRPr="00E45AE1">
        <w:rPr>
          <w:sz w:val="28"/>
        </w:rPr>
        <w:t>ОЦ.</w:t>
      </w:r>
    </w:p>
    <w:p w:rsidR="00E45AE1" w:rsidRDefault="00E45AE1" w:rsidP="006C27C9">
      <w:pPr>
        <w:pStyle w:val="a5"/>
        <w:numPr>
          <w:ilvl w:val="1"/>
          <w:numId w:val="2"/>
        </w:numPr>
        <w:tabs>
          <w:tab w:val="left" w:pos="1276"/>
        </w:tabs>
        <w:ind w:left="0" w:right="0" w:firstLine="426"/>
        <w:rPr>
          <w:sz w:val="28"/>
        </w:rPr>
      </w:pPr>
      <w:r>
        <w:rPr>
          <w:sz w:val="28"/>
        </w:rPr>
        <w:t>После отчисления из ОЦ в связи с переходом на семейную форму получения в течение семи рабочих дней обязаны:</w:t>
      </w:r>
    </w:p>
    <w:p w:rsidR="00E45AE1" w:rsidRDefault="00E45AE1" w:rsidP="006C27C9">
      <w:pPr>
        <w:pStyle w:val="a5"/>
        <w:numPr>
          <w:ilvl w:val="2"/>
          <w:numId w:val="2"/>
        </w:numPr>
        <w:ind w:hanging="294"/>
        <w:rPr>
          <w:sz w:val="28"/>
        </w:rPr>
      </w:pPr>
      <w:r w:rsidRPr="00E45AE1">
        <w:rPr>
          <w:sz w:val="28"/>
        </w:rPr>
        <w:t xml:space="preserve">выбрать образовательную организацию, осуществляющую </w:t>
      </w:r>
    </w:p>
    <w:p w:rsidR="00E45AE1" w:rsidRPr="00E45AE1" w:rsidRDefault="00E45AE1" w:rsidP="006C27C9">
      <w:pPr>
        <w:jc w:val="both"/>
        <w:rPr>
          <w:sz w:val="28"/>
        </w:rPr>
      </w:pPr>
      <w:r w:rsidRPr="00E45AE1">
        <w:rPr>
          <w:sz w:val="28"/>
        </w:rPr>
        <w:t>образовательную деятельность по соответствующей, имеющей государственную аккредитацию, образовательной программе (далее – образовательная организация), в которой учащийся будет проходить промежуточную (итоговую) аттестацию в качествеэкстерна;</w:t>
      </w:r>
    </w:p>
    <w:p w:rsidR="00E45AE1" w:rsidRDefault="00E45AE1" w:rsidP="006C27C9">
      <w:pPr>
        <w:pStyle w:val="a5"/>
        <w:numPr>
          <w:ilvl w:val="2"/>
          <w:numId w:val="2"/>
        </w:numPr>
        <w:tabs>
          <w:tab w:val="left" w:pos="1276"/>
        </w:tabs>
        <w:ind w:hanging="294"/>
        <w:rPr>
          <w:sz w:val="28"/>
        </w:rPr>
      </w:pPr>
      <w:r w:rsidRPr="00E45AE1">
        <w:rPr>
          <w:sz w:val="28"/>
        </w:rPr>
        <w:t xml:space="preserve">уведомить об отчислении районный отдел Управления </w:t>
      </w:r>
    </w:p>
    <w:p w:rsidR="00E45AE1" w:rsidRPr="00E45AE1" w:rsidRDefault="00E45AE1" w:rsidP="006C27C9">
      <w:pPr>
        <w:tabs>
          <w:tab w:val="left" w:pos="1530"/>
        </w:tabs>
        <w:jc w:val="both"/>
        <w:rPr>
          <w:sz w:val="28"/>
        </w:rPr>
      </w:pPr>
      <w:r w:rsidRPr="00E45AE1">
        <w:rPr>
          <w:sz w:val="28"/>
        </w:rPr>
        <w:t>образования Исполнительного комитета г.Казани по месту жительства, приложив к уведомлению приказ образовательной организации, в которой учащийся будет проходить промежуточную (итоговую) аттестацию в качествеэкстерна.</w:t>
      </w:r>
    </w:p>
    <w:p w:rsidR="00E45AE1" w:rsidRDefault="00E45AE1" w:rsidP="006C27C9">
      <w:pPr>
        <w:pStyle w:val="a5"/>
        <w:numPr>
          <w:ilvl w:val="1"/>
          <w:numId w:val="2"/>
        </w:numPr>
        <w:tabs>
          <w:tab w:val="left" w:pos="1134"/>
        </w:tabs>
        <w:ind w:hanging="294"/>
        <w:rPr>
          <w:sz w:val="28"/>
        </w:rPr>
      </w:pPr>
      <w:r w:rsidRPr="00E45AE1">
        <w:rPr>
          <w:sz w:val="28"/>
        </w:rPr>
        <w:t xml:space="preserve">При выборе семейной формы получения образования </w:t>
      </w:r>
    </w:p>
    <w:p w:rsidR="00E45AE1" w:rsidRPr="00E45AE1" w:rsidRDefault="00E45AE1" w:rsidP="006C27C9">
      <w:pPr>
        <w:tabs>
          <w:tab w:val="left" w:pos="1276"/>
        </w:tabs>
        <w:jc w:val="both"/>
        <w:rPr>
          <w:sz w:val="28"/>
        </w:rPr>
      </w:pPr>
      <w:r w:rsidRPr="00E45AE1">
        <w:rPr>
          <w:sz w:val="28"/>
        </w:rPr>
        <w:t>отношения между ОЦ и родителями (законными представителями) несовершеннолетнего учащегося регулируются приказом директора ОЦ, издаваемым в течение трех рабочих дней на основании их заявления о прохождении промежуточной (итоговой) аттестации в качестве</w:t>
      </w:r>
      <w:r w:rsidR="006C27C9">
        <w:rPr>
          <w:sz w:val="28"/>
        </w:rPr>
        <w:t xml:space="preserve"> </w:t>
      </w:r>
      <w:r w:rsidRPr="00E45AE1">
        <w:rPr>
          <w:sz w:val="28"/>
        </w:rPr>
        <w:t>экстерна.</w:t>
      </w:r>
    </w:p>
    <w:p w:rsidR="00E45AE1" w:rsidRDefault="00E45AE1" w:rsidP="006C27C9">
      <w:pPr>
        <w:pStyle w:val="a5"/>
        <w:numPr>
          <w:ilvl w:val="1"/>
          <w:numId w:val="2"/>
        </w:numPr>
        <w:tabs>
          <w:tab w:val="left" w:pos="1134"/>
        </w:tabs>
        <w:ind w:left="0" w:right="0" w:firstLine="426"/>
        <w:rPr>
          <w:sz w:val="28"/>
        </w:rPr>
      </w:pPr>
      <w:r>
        <w:rPr>
          <w:sz w:val="28"/>
        </w:rPr>
        <w:t>В приказе указываются перечень учебных курсов, предметов, дисциплин (модулей) образовательной программы, по которым учащийся будет проходить промежуточную (итоговую) аттестацию, а также сроки ихпрохождения.</w:t>
      </w:r>
    </w:p>
    <w:p w:rsidR="00E45AE1" w:rsidRDefault="00E45AE1" w:rsidP="006C27C9">
      <w:pPr>
        <w:pStyle w:val="a3"/>
        <w:ind w:firstLine="708"/>
        <w:jc w:val="both"/>
      </w:pPr>
      <w:r>
        <w:t>Копия приказа выдается родителям (законным представителям) несовершеннолетнего учащегося.</w:t>
      </w:r>
    </w:p>
    <w:p w:rsidR="00E45AE1" w:rsidRPr="00E45AE1" w:rsidRDefault="00E45AE1" w:rsidP="006C27C9">
      <w:pPr>
        <w:pStyle w:val="a5"/>
        <w:numPr>
          <w:ilvl w:val="1"/>
          <w:numId w:val="2"/>
        </w:numPr>
        <w:tabs>
          <w:tab w:val="left" w:pos="1134"/>
        </w:tabs>
        <w:ind w:hanging="294"/>
        <w:rPr>
          <w:sz w:val="28"/>
        </w:rPr>
      </w:pPr>
      <w:r w:rsidRPr="00E45AE1">
        <w:rPr>
          <w:sz w:val="28"/>
        </w:rPr>
        <w:t>ОЦ:</w:t>
      </w:r>
    </w:p>
    <w:p w:rsidR="00E45AE1" w:rsidRDefault="00E45AE1" w:rsidP="006C27C9">
      <w:pPr>
        <w:pStyle w:val="a5"/>
        <w:numPr>
          <w:ilvl w:val="2"/>
          <w:numId w:val="2"/>
        </w:numPr>
        <w:tabs>
          <w:tab w:val="left" w:pos="1134"/>
        </w:tabs>
        <w:ind w:hanging="294"/>
        <w:rPr>
          <w:sz w:val="28"/>
        </w:rPr>
      </w:pPr>
      <w:r w:rsidRPr="00E45AE1">
        <w:rPr>
          <w:sz w:val="28"/>
        </w:rPr>
        <w:t xml:space="preserve">предоставляет учащемуся учебники и другую литературу, </w:t>
      </w:r>
    </w:p>
    <w:p w:rsidR="00E45AE1" w:rsidRPr="00E45AE1" w:rsidRDefault="00E45AE1" w:rsidP="006C27C9">
      <w:pPr>
        <w:tabs>
          <w:tab w:val="left" w:pos="1542"/>
        </w:tabs>
        <w:jc w:val="both"/>
        <w:rPr>
          <w:sz w:val="28"/>
        </w:rPr>
      </w:pPr>
      <w:r w:rsidRPr="00E45AE1">
        <w:rPr>
          <w:sz w:val="28"/>
        </w:rPr>
        <w:t>имеющуюся в библиотеке ОЦ;</w:t>
      </w:r>
    </w:p>
    <w:p w:rsidR="00E45AE1" w:rsidRDefault="00E45AE1" w:rsidP="006C27C9">
      <w:pPr>
        <w:pStyle w:val="a5"/>
        <w:numPr>
          <w:ilvl w:val="2"/>
          <w:numId w:val="2"/>
        </w:numPr>
        <w:ind w:hanging="294"/>
        <w:rPr>
          <w:sz w:val="28"/>
        </w:rPr>
      </w:pPr>
      <w:r w:rsidRPr="00E45AE1">
        <w:rPr>
          <w:sz w:val="28"/>
        </w:rPr>
        <w:t xml:space="preserve">оказывает учащемуся, его родителям (законным </w:t>
      </w:r>
    </w:p>
    <w:p w:rsidR="00E45AE1" w:rsidRPr="00E45AE1" w:rsidRDefault="00E45AE1" w:rsidP="006C27C9">
      <w:pPr>
        <w:jc w:val="both"/>
        <w:rPr>
          <w:sz w:val="28"/>
        </w:rPr>
      </w:pPr>
      <w:r w:rsidRPr="00E45AE1">
        <w:rPr>
          <w:sz w:val="28"/>
        </w:rPr>
        <w:t>представителям) методическую и консультативную помощь, необходимую для освоения общеобразовательной</w:t>
      </w:r>
      <w:r w:rsidR="006C27C9">
        <w:rPr>
          <w:sz w:val="28"/>
        </w:rPr>
        <w:t xml:space="preserve"> </w:t>
      </w:r>
      <w:r w:rsidRPr="00E45AE1">
        <w:rPr>
          <w:sz w:val="28"/>
        </w:rPr>
        <w:t>программы, в сроки,</w:t>
      </w:r>
      <w:r>
        <w:rPr>
          <w:sz w:val="28"/>
        </w:rPr>
        <w:t xml:space="preserve"> обозначенные в договоре;</w:t>
      </w:r>
    </w:p>
    <w:p w:rsidR="00E45AE1" w:rsidRDefault="00E45AE1" w:rsidP="006C27C9">
      <w:pPr>
        <w:pStyle w:val="a5"/>
        <w:numPr>
          <w:ilvl w:val="2"/>
          <w:numId w:val="2"/>
        </w:numPr>
        <w:tabs>
          <w:tab w:val="left" w:pos="1276"/>
        </w:tabs>
        <w:ind w:hanging="294"/>
        <w:rPr>
          <w:sz w:val="28"/>
        </w:rPr>
      </w:pPr>
      <w:r w:rsidRPr="00E45AE1">
        <w:rPr>
          <w:sz w:val="28"/>
        </w:rPr>
        <w:t xml:space="preserve">предоставляет учащемуся право пройти экстерном </w:t>
      </w:r>
    </w:p>
    <w:p w:rsidR="00E45AE1" w:rsidRPr="00E45AE1" w:rsidRDefault="00E45AE1" w:rsidP="006C27C9">
      <w:pPr>
        <w:tabs>
          <w:tab w:val="left" w:pos="1276"/>
        </w:tabs>
        <w:jc w:val="both"/>
        <w:rPr>
          <w:sz w:val="28"/>
        </w:rPr>
      </w:pPr>
      <w:r w:rsidRPr="00E45AE1">
        <w:rPr>
          <w:sz w:val="28"/>
        </w:rPr>
        <w:t>промежуточную (итоговую)</w:t>
      </w:r>
      <w:r w:rsidR="006C27C9">
        <w:rPr>
          <w:sz w:val="28"/>
        </w:rPr>
        <w:t xml:space="preserve"> </w:t>
      </w:r>
      <w:r w:rsidRPr="00E45AE1">
        <w:rPr>
          <w:sz w:val="28"/>
        </w:rPr>
        <w:t>аттестацию;</w:t>
      </w:r>
    </w:p>
    <w:p w:rsidR="00E45AE1" w:rsidRPr="00E45AE1" w:rsidRDefault="00E45AE1" w:rsidP="006C27C9">
      <w:pPr>
        <w:tabs>
          <w:tab w:val="left" w:pos="2793"/>
          <w:tab w:val="left" w:pos="3961"/>
          <w:tab w:val="left" w:pos="4590"/>
          <w:tab w:val="left" w:pos="6227"/>
          <w:tab w:val="left" w:pos="8238"/>
        </w:tabs>
        <w:ind w:firstLine="426"/>
        <w:jc w:val="both"/>
        <w:rPr>
          <w:sz w:val="28"/>
        </w:rPr>
      </w:pPr>
      <w:r>
        <w:rPr>
          <w:sz w:val="28"/>
        </w:rPr>
        <w:t xml:space="preserve">2.6.4. создает </w:t>
      </w:r>
      <w:r w:rsidRPr="00E45AE1">
        <w:rPr>
          <w:sz w:val="28"/>
        </w:rPr>
        <w:t>услов</w:t>
      </w:r>
      <w:r>
        <w:rPr>
          <w:sz w:val="28"/>
        </w:rPr>
        <w:t xml:space="preserve">ия для ликвидации академической </w:t>
      </w:r>
      <w:r w:rsidRPr="00E45AE1">
        <w:rPr>
          <w:spacing w:val="-1"/>
          <w:sz w:val="28"/>
        </w:rPr>
        <w:t xml:space="preserve">задолженности </w:t>
      </w:r>
      <w:r w:rsidRPr="00E45AE1">
        <w:rPr>
          <w:sz w:val="28"/>
        </w:rPr>
        <w:t>учащегося и обеспечивает контроль за своевременностью ееликвидации;</w:t>
      </w:r>
    </w:p>
    <w:p w:rsidR="00E45AE1" w:rsidRPr="006C27C9" w:rsidRDefault="00E45AE1" w:rsidP="006C27C9">
      <w:pPr>
        <w:pStyle w:val="a5"/>
        <w:numPr>
          <w:ilvl w:val="2"/>
          <w:numId w:val="5"/>
        </w:numPr>
        <w:tabs>
          <w:tab w:val="left" w:pos="1276"/>
        </w:tabs>
        <w:ind w:hanging="294"/>
        <w:rPr>
          <w:sz w:val="28"/>
        </w:rPr>
      </w:pPr>
      <w:r w:rsidRPr="00E45AE1">
        <w:rPr>
          <w:sz w:val="28"/>
        </w:rPr>
        <w:t xml:space="preserve">предоставляет возможность учащемуся продолжить обучение </w:t>
      </w:r>
      <w:r w:rsidRPr="006C27C9">
        <w:rPr>
          <w:sz w:val="28"/>
        </w:rPr>
        <w:t>в</w:t>
      </w:r>
      <w:r w:rsidR="006C27C9">
        <w:rPr>
          <w:sz w:val="28"/>
        </w:rPr>
        <w:t xml:space="preserve"> </w:t>
      </w:r>
      <w:r w:rsidRPr="006C27C9">
        <w:rPr>
          <w:sz w:val="28"/>
        </w:rPr>
        <w:t>ОЦ.</w:t>
      </w:r>
    </w:p>
    <w:p w:rsidR="00E45AE1" w:rsidRPr="007D259B" w:rsidRDefault="00E45AE1" w:rsidP="006C27C9">
      <w:pPr>
        <w:pStyle w:val="a5"/>
        <w:numPr>
          <w:ilvl w:val="1"/>
          <w:numId w:val="5"/>
        </w:numPr>
        <w:tabs>
          <w:tab w:val="left" w:pos="1134"/>
          <w:tab w:val="left" w:pos="2609"/>
          <w:tab w:val="left" w:pos="3501"/>
          <w:tab w:val="left" w:pos="3855"/>
          <w:tab w:val="left" w:pos="5037"/>
          <w:tab w:val="left" w:pos="6622"/>
          <w:tab w:val="left" w:pos="8734"/>
        </w:tabs>
        <w:ind w:left="0" w:right="0" w:firstLine="426"/>
        <w:rPr>
          <w:sz w:val="28"/>
        </w:rPr>
      </w:pPr>
      <w:r>
        <w:rPr>
          <w:sz w:val="28"/>
        </w:rPr>
        <w:t>Формы,</w:t>
      </w:r>
      <w:r>
        <w:rPr>
          <w:sz w:val="28"/>
        </w:rPr>
        <w:tab/>
        <w:t>сроки</w:t>
      </w:r>
      <w:r>
        <w:rPr>
          <w:sz w:val="28"/>
        </w:rPr>
        <w:tab/>
        <w:t>и</w:t>
      </w:r>
      <w:r>
        <w:rPr>
          <w:sz w:val="28"/>
        </w:rPr>
        <w:tab/>
        <w:t>порядок</w:t>
      </w:r>
      <w:r>
        <w:rPr>
          <w:sz w:val="28"/>
        </w:rPr>
        <w:tab/>
        <w:t>проведения</w:t>
      </w:r>
      <w:r>
        <w:rPr>
          <w:sz w:val="28"/>
        </w:rPr>
        <w:tab/>
        <w:t>промежуточной</w:t>
      </w:r>
      <w:r w:rsidR="007D259B">
        <w:rPr>
          <w:sz w:val="28"/>
        </w:rPr>
        <w:t xml:space="preserve"> </w:t>
      </w:r>
      <w:r w:rsidR="007D259B">
        <w:rPr>
          <w:sz w:val="28"/>
        </w:rPr>
        <w:lastRenderedPageBreak/>
        <w:t xml:space="preserve">(итоговой) </w:t>
      </w:r>
      <w:r w:rsidRPr="007D259B">
        <w:rPr>
          <w:spacing w:val="-3"/>
          <w:sz w:val="28"/>
        </w:rPr>
        <w:t xml:space="preserve">аттестации </w:t>
      </w:r>
      <w:r w:rsidRPr="007D259B">
        <w:rPr>
          <w:sz w:val="28"/>
        </w:rPr>
        <w:t>экстерна определяются</w:t>
      </w:r>
      <w:r w:rsidR="006C27C9">
        <w:rPr>
          <w:sz w:val="28"/>
        </w:rPr>
        <w:t xml:space="preserve"> </w:t>
      </w:r>
      <w:r w:rsidRPr="007D259B">
        <w:rPr>
          <w:sz w:val="28"/>
        </w:rPr>
        <w:t>ОЦ.</w:t>
      </w:r>
    </w:p>
    <w:p w:rsidR="00E45AE1" w:rsidRDefault="00E45AE1" w:rsidP="006C27C9">
      <w:pPr>
        <w:pStyle w:val="a5"/>
        <w:numPr>
          <w:ilvl w:val="1"/>
          <w:numId w:val="5"/>
        </w:numPr>
        <w:tabs>
          <w:tab w:val="left" w:pos="1134"/>
        </w:tabs>
        <w:ind w:left="0" w:right="0" w:firstLine="426"/>
        <w:rPr>
          <w:sz w:val="28"/>
        </w:rPr>
      </w:pPr>
      <w:r>
        <w:rPr>
          <w:sz w:val="28"/>
        </w:rPr>
        <w:t xml:space="preserve">Несовершеннолетний учащийся по решению родителей (законных представителей), получающий образование в форме семейного, вправе на любом уровне </w:t>
      </w:r>
      <w:r w:rsidR="007D259B">
        <w:rPr>
          <w:sz w:val="28"/>
        </w:rPr>
        <w:t xml:space="preserve">начального </w:t>
      </w:r>
      <w:r>
        <w:rPr>
          <w:sz w:val="28"/>
        </w:rPr>
        <w:t>общего образования и любом этапе обучения продолжить получение образования в образовательнойорганизации.</w:t>
      </w:r>
    </w:p>
    <w:p w:rsidR="00E45AE1" w:rsidRDefault="00E45AE1" w:rsidP="006C27C9">
      <w:pPr>
        <w:pStyle w:val="a5"/>
        <w:numPr>
          <w:ilvl w:val="1"/>
          <w:numId w:val="5"/>
        </w:numPr>
        <w:tabs>
          <w:tab w:val="left" w:pos="1134"/>
        </w:tabs>
        <w:ind w:left="0" w:right="0" w:firstLine="425"/>
        <w:rPr>
          <w:sz w:val="28"/>
        </w:rPr>
      </w:pPr>
      <w:r>
        <w:rPr>
          <w:sz w:val="28"/>
        </w:rPr>
        <w:t xml:space="preserve">Родители (законные представители) несовершеннолетнего учащегося обязаны обеспечить получение учащимся </w:t>
      </w:r>
      <w:r w:rsidR="007D259B">
        <w:rPr>
          <w:sz w:val="28"/>
        </w:rPr>
        <w:t xml:space="preserve">начального </w:t>
      </w:r>
      <w:r>
        <w:rPr>
          <w:sz w:val="28"/>
        </w:rPr>
        <w:t>общего образования по основной образовательной программе на соответствующем уровне и соответствующем этапе обучения согласно федеральным государственным образовательным стандартам.</w:t>
      </w:r>
    </w:p>
    <w:p w:rsidR="00E45AE1" w:rsidRPr="006C27C9" w:rsidRDefault="00E45AE1" w:rsidP="006C27C9">
      <w:pPr>
        <w:pStyle w:val="a5"/>
        <w:numPr>
          <w:ilvl w:val="1"/>
          <w:numId w:val="5"/>
        </w:numPr>
        <w:tabs>
          <w:tab w:val="left" w:pos="1134"/>
        </w:tabs>
        <w:ind w:left="295" w:right="0" w:hanging="295"/>
        <w:rPr>
          <w:sz w:val="28"/>
        </w:rPr>
      </w:pPr>
      <w:r w:rsidRPr="00E45AE1">
        <w:rPr>
          <w:sz w:val="28"/>
        </w:rPr>
        <w:t xml:space="preserve">Неудовлетворительные результаты промежуточной </w:t>
      </w:r>
      <w:r w:rsidR="006C27C9" w:rsidRPr="006C27C9">
        <w:rPr>
          <w:sz w:val="28"/>
        </w:rPr>
        <w:t>академической задолженностью. Обучающиеся обязаны ликвидировать академическую задолженность в сроки, установленные ОЦ</w:t>
      </w:r>
      <w:r w:rsidR="006C27C9" w:rsidRPr="00E45AE1">
        <w:rPr>
          <w:sz w:val="28"/>
        </w:rPr>
        <w:t xml:space="preserve"> </w:t>
      </w:r>
      <w:r w:rsidRPr="00E45AE1">
        <w:rPr>
          <w:sz w:val="28"/>
        </w:rPr>
        <w:t xml:space="preserve">(итоговой) </w:t>
      </w:r>
      <w:r w:rsidRPr="006C27C9">
        <w:rPr>
          <w:sz w:val="28"/>
        </w:rPr>
        <w:t xml:space="preserve">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6C27C9">
        <w:rPr>
          <w:sz w:val="28"/>
        </w:rPr>
        <w:t>непрохождение</w:t>
      </w:r>
      <w:proofErr w:type="spellEnd"/>
      <w:r w:rsidRPr="006C27C9">
        <w:rPr>
          <w:sz w:val="28"/>
        </w:rPr>
        <w:t xml:space="preserve"> промежуточной (итоговой) аттестации при отсутствии уважительных причин признаются.</w:t>
      </w:r>
    </w:p>
    <w:p w:rsidR="00E45AE1" w:rsidRDefault="00E45AE1" w:rsidP="006C27C9">
      <w:pPr>
        <w:pStyle w:val="a5"/>
        <w:numPr>
          <w:ilvl w:val="1"/>
          <w:numId w:val="5"/>
        </w:numPr>
        <w:tabs>
          <w:tab w:val="left" w:pos="1134"/>
        </w:tabs>
        <w:ind w:hanging="294"/>
        <w:rPr>
          <w:sz w:val="28"/>
        </w:rPr>
      </w:pPr>
      <w:r w:rsidRPr="00E45AE1">
        <w:rPr>
          <w:sz w:val="28"/>
        </w:rPr>
        <w:t xml:space="preserve">Обучающиеся по образовательным программам начального </w:t>
      </w:r>
    </w:p>
    <w:p w:rsidR="00E45AE1" w:rsidRPr="00E45AE1" w:rsidRDefault="00E45AE1" w:rsidP="006C27C9">
      <w:pPr>
        <w:tabs>
          <w:tab w:val="left" w:pos="1537"/>
        </w:tabs>
        <w:jc w:val="both"/>
        <w:rPr>
          <w:sz w:val="28"/>
        </w:rPr>
      </w:pPr>
      <w:r w:rsidRPr="00E45AE1">
        <w:rPr>
          <w:sz w:val="28"/>
        </w:rPr>
        <w:t>общего образования в формах семейного образования, не ликвидировавшие в установленные сроки академическую задолженность, продолжают получать образование в</w:t>
      </w:r>
      <w:r w:rsidR="006C27C9">
        <w:rPr>
          <w:sz w:val="28"/>
        </w:rPr>
        <w:t xml:space="preserve"> </w:t>
      </w:r>
      <w:r w:rsidRPr="00E45AE1">
        <w:rPr>
          <w:sz w:val="28"/>
        </w:rPr>
        <w:t>ОЦ.</w:t>
      </w:r>
    </w:p>
    <w:p w:rsidR="00E45AE1" w:rsidRDefault="00E45AE1" w:rsidP="006C27C9">
      <w:pPr>
        <w:pStyle w:val="a3"/>
        <w:numPr>
          <w:ilvl w:val="1"/>
          <w:numId w:val="5"/>
        </w:numPr>
        <w:ind w:hanging="294"/>
        <w:jc w:val="both"/>
      </w:pPr>
      <w:r>
        <w:t xml:space="preserve">В случае </w:t>
      </w:r>
      <w:proofErr w:type="spellStart"/>
      <w:r>
        <w:t>непрохождения</w:t>
      </w:r>
      <w:proofErr w:type="spellEnd"/>
      <w:r>
        <w:t xml:space="preserve"> без уважительной причины </w:t>
      </w:r>
    </w:p>
    <w:p w:rsidR="00E45AE1" w:rsidRDefault="00E45AE1" w:rsidP="006C27C9">
      <w:pPr>
        <w:pStyle w:val="a3"/>
        <w:jc w:val="both"/>
      </w:pPr>
      <w:r>
        <w:t xml:space="preserve">обучающимися в формах семейного образования в установленные сроки промежуточной </w:t>
      </w:r>
      <w:r w:rsidR="007D259B">
        <w:t xml:space="preserve">(итоговой) </w:t>
      </w:r>
      <w:r>
        <w:t>аттестации ОЦ уведомляет об этом комиссию по делам несовершеннолетних в течение трех рабочих дней.</w:t>
      </w:r>
    </w:p>
    <w:p w:rsidR="00E45AE1" w:rsidRDefault="00E45AE1" w:rsidP="006C27C9">
      <w:pPr>
        <w:pStyle w:val="a5"/>
        <w:numPr>
          <w:ilvl w:val="1"/>
          <w:numId w:val="5"/>
        </w:numPr>
        <w:tabs>
          <w:tab w:val="left" w:pos="1527"/>
        </w:tabs>
        <w:ind w:hanging="294"/>
        <w:rPr>
          <w:sz w:val="28"/>
        </w:rPr>
      </w:pPr>
      <w:r w:rsidRPr="00E45AE1">
        <w:rPr>
          <w:sz w:val="28"/>
        </w:rPr>
        <w:t xml:space="preserve">В случае успешного прохождения промежуточной </w:t>
      </w:r>
    </w:p>
    <w:p w:rsidR="00E45AE1" w:rsidRDefault="00E45AE1" w:rsidP="006C27C9">
      <w:pPr>
        <w:tabs>
          <w:tab w:val="left" w:pos="1527"/>
        </w:tabs>
        <w:jc w:val="both"/>
        <w:rPr>
          <w:sz w:val="28"/>
        </w:rPr>
      </w:pPr>
      <w:r w:rsidRPr="00E45AE1">
        <w:rPr>
          <w:sz w:val="28"/>
        </w:rPr>
        <w:t>аттестации после освоения образовательных программ в форме семейного образования экстерну выдается соответствующая</w:t>
      </w:r>
      <w:r w:rsidR="006C27C9">
        <w:rPr>
          <w:sz w:val="28"/>
        </w:rPr>
        <w:t xml:space="preserve"> </w:t>
      </w:r>
      <w:r w:rsidRPr="00E45AE1">
        <w:rPr>
          <w:sz w:val="28"/>
        </w:rPr>
        <w:t>справка.</w:t>
      </w:r>
    </w:p>
    <w:p w:rsidR="00E45AE1" w:rsidRPr="006C27C9" w:rsidRDefault="006C27C9" w:rsidP="006C27C9">
      <w:pPr>
        <w:tabs>
          <w:tab w:val="left" w:pos="1530"/>
        </w:tabs>
        <w:ind w:right="57"/>
        <w:rPr>
          <w:sz w:val="28"/>
        </w:rPr>
      </w:pPr>
      <w:r>
        <w:rPr>
          <w:sz w:val="28"/>
        </w:rPr>
        <w:t xml:space="preserve">      2.14         </w:t>
      </w:r>
      <w:r w:rsidR="00E45AE1" w:rsidRPr="006C27C9">
        <w:rPr>
          <w:sz w:val="28"/>
        </w:rPr>
        <w:t>Экстерн, успешно освоивший основную</w:t>
      </w:r>
      <w:r w:rsidRPr="006C27C9">
        <w:rPr>
          <w:sz w:val="28"/>
        </w:rPr>
        <w:t xml:space="preserve"> </w:t>
      </w:r>
      <w:r w:rsidR="00E45AE1" w:rsidRPr="006C27C9">
        <w:rPr>
          <w:sz w:val="28"/>
        </w:rPr>
        <w:t>общеобразовательную программу учебного года по всем учебным курсам, предметам, дисциплинам (модулям), на основании результатов промежуточной (итоговой) аттестации вправе продолжить получение общего образования в форме семейного образования, уведомив об этом районный отдел Управления образования Исполнительного комитета г</w:t>
      </w:r>
      <w:proofErr w:type="gramStart"/>
      <w:r w:rsidR="00E45AE1" w:rsidRPr="006C27C9">
        <w:rPr>
          <w:sz w:val="28"/>
        </w:rPr>
        <w:t>.К</w:t>
      </w:r>
      <w:proofErr w:type="gramEnd"/>
      <w:r w:rsidR="00E45AE1" w:rsidRPr="006C27C9">
        <w:rPr>
          <w:sz w:val="28"/>
        </w:rPr>
        <w:t>азани по месту жительства в течение семи рабочих дней после получения результатов промежуточной (итоговой) аттестации в порядке, установленном пунктом 2.3. настоящего</w:t>
      </w:r>
      <w:r w:rsidRPr="006C27C9">
        <w:rPr>
          <w:sz w:val="28"/>
        </w:rPr>
        <w:t xml:space="preserve"> </w:t>
      </w:r>
      <w:r w:rsidR="00E45AE1" w:rsidRPr="006C27C9">
        <w:rPr>
          <w:sz w:val="28"/>
        </w:rPr>
        <w:t>положения.</w:t>
      </w:r>
    </w:p>
    <w:p w:rsidR="00E45AE1" w:rsidRPr="00E45AE1" w:rsidRDefault="00E45AE1" w:rsidP="006C27C9">
      <w:pPr>
        <w:tabs>
          <w:tab w:val="left" w:pos="1530"/>
        </w:tabs>
        <w:ind w:left="57" w:right="57"/>
        <w:rPr>
          <w:sz w:val="28"/>
        </w:rPr>
      </w:pPr>
    </w:p>
    <w:p w:rsidR="00E45AE1" w:rsidRPr="00E45AE1" w:rsidRDefault="00E45AE1" w:rsidP="00E45AE1">
      <w:pPr>
        <w:jc w:val="center"/>
      </w:pPr>
      <w:bookmarkStart w:id="0" w:name="_GoBack"/>
      <w:bookmarkEnd w:id="0"/>
    </w:p>
    <w:sectPr w:rsidR="00E45AE1" w:rsidRPr="00E45AE1" w:rsidSect="00992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E3D36"/>
    <w:multiLevelType w:val="multilevel"/>
    <w:tmpl w:val="E48A12A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299E4B23"/>
    <w:multiLevelType w:val="multilevel"/>
    <w:tmpl w:val="E48A12A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2BC85F20"/>
    <w:multiLevelType w:val="multilevel"/>
    <w:tmpl w:val="32EC179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2D2C1E04"/>
    <w:multiLevelType w:val="multilevel"/>
    <w:tmpl w:val="E48A12A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6C2E6F91"/>
    <w:multiLevelType w:val="multilevel"/>
    <w:tmpl w:val="348C311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752B526D"/>
    <w:multiLevelType w:val="multilevel"/>
    <w:tmpl w:val="C9FEBBB4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7EA67886"/>
    <w:multiLevelType w:val="multilevel"/>
    <w:tmpl w:val="E3306E2E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45AE1"/>
    <w:rsid w:val="001B3C2E"/>
    <w:rsid w:val="006C27C9"/>
    <w:rsid w:val="007D259B"/>
    <w:rsid w:val="009926DC"/>
    <w:rsid w:val="00E45A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5A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45AE1"/>
    <w:pPr>
      <w:ind w:left="130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45AE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45AE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45AE1"/>
    <w:pPr>
      <w:ind w:left="133" w:right="707" w:firstLine="708"/>
      <w:jc w:val="both"/>
    </w:pPr>
  </w:style>
  <w:style w:type="character" w:customStyle="1" w:styleId="10">
    <w:name w:val="Заголовок 1 Знак"/>
    <w:basedOn w:val="a0"/>
    <w:link w:val="1"/>
    <w:uiPriority w:val="1"/>
    <w:rsid w:val="00E45AE1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C27C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27C9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Роза</cp:lastModifiedBy>
  <cp:revision>2</cp:revision>
  <dcterms:created xsi:type="dcterms:W3CDTF">2020-04-21T11:03:00Z</dcterms:created>
  <dcterms:modified xsi:type="dcterms:W3CDTF">2020-04-21T11:03:00Z</dcterms:modified>
</cp:coreProperties>
</file>